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A40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5913" w:rsidRPr="00C5368C" w:rsidRDefault="00E65913" w:rsidP="009C054C">
      <w:pPr>
        <w:spacing w:after="4" w:line="248" w:lineRule="auto"/>
        <w:ind w:right="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Hlk175752118"/>
      <w:bookmarkStart w:id="1" w:name="_Hlk175750142"/>
      <w:r w:rsidRPr="00C5368C">
        <w:rPr>
          <w:rFonts w:ascii="Times New Roman" w:hAnsi="Times New Roman"/>
          <w:b/>
          <w:color w:val="000000"/>
          <w:sz w:val="28"/>
          <w:szCs w:val="28"/>
        </w:rPr>
        <w:t>Министерство иностранных дел Российской Федерации</w:t>
      </w:r>
    </w:p>
    <w:p w:rsidR="00E65913" w:rsidRPr="00C5368C" w:rsidRDefault="00E65913" w:rsidP="009C054C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68C">
        <w:rPr>
          <w:rFonts w:ascii="Times New Roman" w:hAnsi="Times New Roman"/>
          <w:b/>
          <w:color w:val="000000"/>
          <w:sz w:val="28"/>
          <w:szCs w:val="28"/>
        </w:rPr>
        <w:t>Специализированное структурное образовательное подразделение</w:t>
      </w:r>
    </w:p>
    <w:p w:rsidR="00E65913" w:rsidRPr="00C5368C" w:rsidRDefault="00E65913" w:rsidP="009C054C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68C">
        <w:rPr>
          <w:rFonts w:ascii="Times New Roman" w:hAnsi="Times New Roman"/>
          <w:b/>
          <w:color w:val="000000"/>
          <w:sz w:val="28"/>
          <w:szCs w:val="28"/>
        </w:rPr>
        <w:t>Посольства России в Мексике</w:t>
      </w:r>
    </w:p>
    <w:p w:rsidR="003339B8" w:rsidRPr="00F671CA" w:rsidRDefault="00E65913" w:rsidP="00F671CA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68C">
        <w:rPr>
          <w:rFonts w:ascii="Times New Roman" w:hAnsi="Times New Roman"/>
          <w:b/>
          <w:color w:val="000000"/>
          <w:sz w:val="28"/>
          <w:szCs w:val="28"/>
        </w:rPr>
        <w:t>общеобразовательная школа при Посольстве России в Мексике</w:t>
      </w:r>
      <w:bookmarkEnd w:id="0"/>
      <w:bookmarkEnd w:id="1"/>
    </w:p>
    <w:tbl>
      <w:tblPr>
        <w:tblW w:w="9649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3"/>
        <w:gridCol w:w="2273"/>
        <w:gridCol w:w="2382"/>
        <w:gridCol w:w="2591"/>
      </w:tblGrid>
      <w:tr w:rsidR="0058357E" w:rsidRPr="00284281" w:rsidTr="0058357E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58357E" w:rsidRDefault="0058357E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2" w:name="_Hlk175752175"/>
          </w:p>
          <w:p w:rsidR="001D205C" w:rsidRPr="00284281" w:rsidRDefault="001D205C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8357E" w:rsidRPr="00284281" w:rsidRDefault="0058357E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4281">
              <w:rPr>
                <w:rFonts w:ascii="Times New Roman" w:eastAsia="Times New Roman" w:hAnsi="Times New Roman" w:cs="Times New Roman"/>
                <w:color w:val="000000"/>
              </w:rPr>
              <w:t>РАССМОТРЕНО</w:t>
            </w:r>
          </w:p>
          <w:p w:rsidR="0058357E" w:rsidRPr="00284281" w:rsidRDefault="0058357E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4281">
              <w:rPr>
                <w:rFonts w:ascii="Times New Roman" w:eastAsia="Times New Roman" w:hAnsi="Times New Roman" w:cs="Times New Roman"/>
                <w:color w:val="000000"/>
              </w:rPr>
              <w:t xml:space="preserve"> на заседании ШМО </w:t>
            </w:r>
          </w:p>
          <w:p w:rsidR="001D205C" w:rsidRDefault="001D205C" w:rsidP="008439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предметов гуманитарного цикла</w:t>
            </w:r>
          </w:p>
          <w:p w:rsidR="0058357E" w:rsidRPr="00284281" w:rsidRDefault="0058357E" w:rsidP="008439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84281">
              <w:rPr>
                <w:rFonts w:ascii="Times New Roman" w:eastAsia="Times New Roman" w:hAnsi="Times New Roman" w:cs="Times New Roman"/>
              </w:rPr>
              <w:t xml:space="preserve">Протокол </w:t>
            </w:r>
            <w:r w:rsidRPr="00284281">
              <w:rPr>
                <w:rFonts w:ascii="Times New Roman" w:eastAsia="Segoe UI Symbol" w:hAnsi="Times New Roman" w:cs="Times New Roman"/>
              </w:rPr>
              <w:t>№</w:t>
            </w:r>
            <w:r w:rsidRPr="00284281">
              <w:rPr>
                <w:rFonts w:ascii="Times New Roman" w:eastAsia="Times New Roman" w:hAnsi="Times New Roman" w:cs="Times New Roman"/>
              </w:rPr>
              <w:t xml:space="preserve"> 1 от </w:t>
            </w:r>
          </w:p>
          <w:p w:rsidR="0058357E" w:rsidRPr="00284281" w:rsidRDefault="00284281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proofErr w:type="gramStart"/>
            <w:r w:rsidR="001D205C">
              <w:rPr>
                <w:rFonts w:ascii="Times New Roman" w:eastAsia="Times New Roman" w:hAnsi="Times New Roman" w:cs="Times New Roman"/>
              </w:rPr>
              <w:t>28</w:t>
            </w:r>
            <w:r w:rsidR="0058357E" w:rsidRPr="00284281">
              <w:rPr>
                <w:rFonts w:ascii="Times New Roman" w:eastAsia="Times New Roman" w:hAnsi="Times New Roman" w:cs="Times New Roman"/>
              </w:rPr>
              <w:t>»  августа</w:t>
            </w:r>
            <w:proofErr w:type="gramEnd"/>
            <w:r w:rsidR="0058357E" w:rsidRPr="00284281">
              <w:rPr>
                <w:rFonts w:ascii="Times New Roman" w:eastAsia="Times New Roman" w:hAnsi="Times New Roman" w:cs="Times New Roman"/>
              </w:rPr>
              <w:t xml:space="preserve"> 2025 г. </w:t>
            </w: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58357E" w:rsidRDefault="0058357E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D205C" w:rsidRPr="00284281" w:rsidRDefault="001D205C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8357E" w:rsidRPr="00284281" w:rsidRDefault="00284281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4281">
              <w:rPr>
                <w:rFonts w:ascii="Times New Roman" w:eastAsia="Times New Roman" w:hAnsi="Times New Roman" w:cs="Times New Roman"/>
                <w:color w:val="000000"/>
              </w:rPr>
              <w:t xml:space="preserve">    СОГЛАСОВАНО</w:t>
            </w:r>
          </w:p>
          <w:p w:rsidR="0058357E" w:rsidRPr="00284281" w:rsidRDefault="0058357E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4281">
              <w:rPr>
                <w:rFonts w:ascii="Times New Roman" w:eastAsia="Times New Roman" w:hAnsi="Times New Roman" w:cs="Times New Roman"/>
                <w:color w:val="000000"/>
              </w:rPr>
              <w:t>заместитель</w:t>
            </w:r>
          </w:p>
          <w:p w:rsidR="0058357E" w:rsidRPr="00284281" w:rsidRDefault="0058357E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4281">
              <w:rPr>
                <w:rFonts w:ascii="Times New Roman" w:eastAsia="Times New Roman" w:hAnsi="Times New Roman" w:cs="Times New Roman"/>
                <w:color w:val="000000"/>
              </w:rPr>
              <w:t>директора</w:t>
            </w:r>
          </w:p>
          <w:p w:rsidR="0058357E" w:rsidRPr="00284281" w:rsidRDefault="0058357E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58357E" w:rsidRDefault="0058357E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D205C" w:rsidRPr="00284281" w:rsidRDefault="001D205C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8357E" w:rsidRPr="00284281" w:rsidRDefault="0058357E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4281">
              <w:rPr>
                <w:rFonts w:ascii="Times New Roman" w:eastAsia="Times New Roman" w:hAnsi="Times New Roman" w:cs="Times New Roman"/>
                <w:color w:val="000000"/>
              </w:rPr>
              <w:t>ПРИНЯТО</w:t>
            </w:r>
          </w:p>
          <w:p w:rsidR="0058357E" w:rsidRPr="00284281" w:rsidRDefault="0058357E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4281">
              <w:rPr>
                <w:rFonts w:ascii="Times New Roman" w:eastAsia="Times New Roman" w:hAnsi="Times New Roman" w:cs="Times New Roman"/>
                <w:color w:val="000000"/>
              </w:rPr>
              <w:t xml:space="preserve">на заседании </w:t>
            </w:r>
          </w:p>
          <w:p w:rsidR="0058357E" w:rsidRPr="00284281" w:rsidRDefault="0058357E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4281">
              <w:rPr>
                <w:rFonts w:ascii="Times New Roman" w:eastAsia="Times New Roman" w:hAnsi="Times New Roman" w:cs="Times New Roman"/>
                <w:color w:val="000000"/>
              </w:rPr>
              <w:t>педагогического совета</w:t>
            </w:r>
          </w:p>
          <w:p w:rsidR="0058357E" w:rsidRPr="00284281" w:rsidRDefault="0058357E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1" w:type="dxa"/>
            <w:shd w:val="clear" w:color="000000" w:fill="FFFFFF"/>
            <w:tcMar>
              <w:left w:w="108" w:type="dxa"/>
              <w:right w:w="108" w:type="dxa"/>
            </w:tcMar>
          </w:tcPr>
          <w:p w:rsidR="0058357E" w:rsidRDefault="0058357E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D205C" w:rsidRPr="00284281" w:rsidRDefault="001D205C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8357E" w:rsidRPr="00284281" w:rsidRDefault="0058357E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4281">
              <w:rPr>
                <w:rFonts w:ascii="Times New Roman" w:eastAsia="Times New Roman" w:hAnsi="Times New Roman" w:cs="Times New Roman"/>
                <w:color w:val="000000"/>
              </w:rPr>
              <w:t>УТВЕРЖДЕНО                                                                 Приказом по Посольству</w:t>
            </w:r>
          </w:p>
          <w:p w:rsidR="0058357E" w:rsidRPr="00284281" w:rsidRDefault="0058357E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 w:rsidRPr="00284281">
              <w:rPr>
                <w:rFonts w:ascii="Times New Roman" w:eastAsia="Times New Roman" w:hAnsi="Times New Roman" w:cs="Times New Roman"/>
                <w:color w:val="000000"/>
              </w:rPr>
              <w:t xml:space="preserve"> России в Мексике</w:t>
            </w:r>
          </w:p>
        </w:tc>
      </w:tr>
      <w:tr w:rsidR="0058357E" w:rsidRPr="00284281" w:rsidTr="0058357E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58357E" w:rsidRPr="00284281" w:rsidRDefault="0058357E" w:rsidP="0084396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281">
              <w:rPr>
                <w:rFonts w:ascii="Times New Roman" w:eastAsia="Times New Roman" w:hAnsi="Times New Roman" w:cs="Times New Roman"/>
              </w:rPr>
              <w:t>Руководитель ШМО                            Пирогова Ю.П.</w:t>
            </w: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58357E" w:rsidRDefault="0058357E" w:rsidP="008439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84281">
              <w:rPr>
                <w:rFonts w:ascii="Times New Roman" w:eastAsia="Times New Roman" w:hAnsi="Times New Roman" w:cs="Times New Roman"/>
              </w:rPr>
              <w:t>Дроздов</w:t>
            </w:r>
            <w:r w:rsidR="00284281">
              <w:rPr>
                <w:rFonts w:ascii="Times New Roman" w:eastAsia="Times New Roman" w:hAnsi="Times New Roman" w:cs="Times New Roman"/>
              </w:rPr>
              <w:t xml:space="preserve"> А.В.</w:t>
            </w:r>
          </w:p>
          <w:p w:rsidR="00284281" w:rsidRPr="00284281" w:rsidRDefault="00284281" w:rsidP="00284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«28» августа 2025г.</w:t>
            </w: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58357E" w:rsidRPr="00284281" w:rsidRDefault="0058357E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4281">
              <w:rPr>
                <w:rFonts w:ascii="Times New Roman" w:eastAsia="Times New Roman" w:hAnsi="Times New Roman" w:cs="Times New Roman"/>
                <w:color w:val="000000"/>
              </w:rPr>
              <w:t xml:space="preserve">Протокол </w:t>
            </w:r>
            <w:r w:rsidRPr="00284281">
              <w:rPr>
                <w:rFonts w:ascii="Times New Roman" w:eastAsia="Segoe UI Symbol" w:hAnsi="Times New Roman" w:cs="Times New Roman"/>
                <w:color w:val="000000"/>
              </w:rPr>
              <w:t>№</w:t>
            </w:r>
            <w:r w:rsidRPr="00284281">
              <w:rPr>
                <w:rFonts w:ascii="Times New Roman" w:eastAsia="Times New Roman" w:hAnsi="Times New Roman" w:cs="Times New Roman"/>
                <w:color w:val="000000"/>
              </w:rPr>
              <w:t xml:space="preserve"> 1 от</w:t>
            </w:r>
          </w:p>
          <w:p w:rsidR="0058357E" w:rsidRPr="00284281" w:rsidRDefault="0058357E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 w:rsidRPr="00284281">
              <w:rPr>
                <w:rFonts w:ascii="Times New Roman" w:eastAsia="Times New Roman" w:hAnsi="Times New Roman" w:cs="Times New Roman"/>
                <w:color w:val="000000"/>
              </w:rPr>
              <w:t>«28</w:t>
            </w:r>
            <w:r w:rsidR="00284281">
              <w:rPr>
                <w:rFonts w:ascii="Times New Roman" w:eastAsia="Times New Roman" w:hAnsi="Times New Roman" w:cs="Times New Roman"/>
                <w:color w:val="000000"/>
              </w:rPr>
              <w:t xml:space="preserve">» </w:t>
            </w:r>
            <w:r w:rsidRPr="00284281">
              <w:rPr>
                <w:rFonts w:ascii="Times New Roman" w:eastAsia="Times New Roman" w:hAnsi="Times New Roman" w:cs="Times New Roman"/>
                <w:color w:val="000000"/>
              </w:rPr>
              <w:t>августа 2025г.</w:t>
            </w:r>
          </w:p>
        </w:tc>
        <w:tc>
          <w:tcPr>
            <w:tcW w:w="2591" w:type="dxa"/>
            <w:shd w:val="clear" w:color="000000" w:fill="FFFFFF"/>
            <w:tcMar>
              <w:left w:w="108" w:type="dxa"/>
              <w:right w:w="108" w:type="dxa"/>
            </w:tcMar>
          </w:tcPr>
          <w:p w:rsidR="0058357E" w:rsidRPr="00284281" w:rsidRDefault="0058357E" w:rsidP="00843965">
            <w:pPr>
              <w:suppressAutoHyphens/>
              <w:spacing w:after="4" w:line="248" w:lineRule="auto"/>
              <w:ind w:right="7"/>
              <w:rPr>
                <w:rFonts w:ascii="Times New Roman" w:eastAsia="Times New Roman" w:hAnsi="Times New Roman" w:cs="Times New Roman"/>
                <w:color w:val="000000"/>
              </w:rPr>
            </w:pPr>
            <w:r w:rsidRPr="00284281">
              <w:rPr>
                <w:rFonts w:ascii="Times New Roman" w:eastAsia="Times New Roman" w:hAnsi="Times New Roman" w:cs="Times New Roman"/>
                <w:color w:val="000000"/>
              </w:rPr>
              <w:t xml:space="preserve">        Приказ </w:t>
            </w:r>
            <w:r w:rsidRPr="00284281">
              <w:rPr>
                <w:rFonts w:ascii="Times New Roman" w:eastAsia="Segoe UI Symbol" w:hAnsi="Times New Roman" w:cs="Times New Roman"/>
                <w:color w:val="000000"/>
              </w:rPr>
              <w:t>№</w:t>
            </w:r>
            <w:r w:rsidRPr="00284281">
              <w:rPr>
                <w:rFonts w:ascii="Times New Roman" w:eastAsia="Times New Roman" w:hAnsi="Times New Roman" w:cs="Times New Roman"/>
                <w:color w:val="000000"/>
              </w:rPr>
              <w:t xml:space="preserve"> 173 от</w:t>
            </w:r>
          </w:p>
          <w:p w:rsidR="0058357E" w:rsidRPr="00284281" w:rsidRDefault="00284281" w:rsidP="0028428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«</w:t>
            </w:r>
            <w:r w:rsidR="0058357E" w:rsidRPr="00284281">
              <w:rPr>
                <w:rFonts w:ascii="Times New Roman" w:eastAsia="Times New Roman" w:hAnsi="Times New Roman" w:cs="Times New Roman"/>
                <w:color w:val="000000"/>
              </w:rPr>
              <w:t>04» сентября 2025 г.</w:t>
            </w:r>
          </w:p>
        </w:tc>
      </w:tr>
      <w:tr w:rsidR="0058357E" w:rsidRPr="00284281" w:rsidTr="0058357E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58357E" w:rsidRPr="00284281" w:rsidRDefault="0058357E" w:rsidP="008439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58357E" w:rsidRPr="00284281" w:rsidRDefault="0058357E" w:rsidP="008439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58357E" w:rsidRPr="00284281" w:rsidRDefault="0058357E" w:rsidP="00843965">
            <w:pPr>
              <w:spacing w:after="4" w:line="248" w:lineRule="auto"/>
              <w:ind w:left="61" w:right="7" w:hanging="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91" w:type="dxa"/>
            <w:shd w:val="clear" w:color="000000" w:fill="FFFFFF"/>
            <w:tcMar>
              <w:left w:w="108" w:type="dxa"/>
              <w:right w:w="108" w:type="dxa"/>
            </w:tcMar>
          </w:tcPr>
          <w:p w:rsidR="0058357E" w:rsidRPr="00284281" w:rsidRDefault="0058357E" w:rsidP="00843965">
            <w:pPr>
              <w:spacing w:after="4" w:line="248" w:lineRule="auto"/>
              <w:ind w:left="61" w:right="7" w:hanging="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8357E" w:rsidRPr="00284281" w:rsidTr="0058357E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58357E" w:rsidRPr="00284281" w:rsidRDefault="0058357E" w:rsidP="0084396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58357E" w:rsidRPr="00284281" w:rsidRDefault="0058357E" w:rsidP="002842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28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58357E" w:rsidRPr="00284281" w:rsidRDefault="0058357E" w:rsidP="00843965">
            <w:pPr>
              <w:suppressAutoHyphens/>
              <w:spacing w:after="4" w:line="248" w:lineRule="auto"/>
              <w:ind w:left="61" w:right="7" w:hanging="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91" w:type="dxa"/>
            <w:shd w:val="clear" w:color="000000" w:fill="FFFFFF"/>
            <w:tcMar>
              <w:left w:w="108" w:type="dxa"/>
              <w:right w:w="108" w:type="dxa"/>
            </w:tcMar>
          </w:tcPr>
          <w:p w:rsidR="0058357E" w:rsidRPr="00284281" w:rsidRDefault="0058357E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58357E" w:rsidRPr="00284281" w:rsidRDefault="0058357E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</w:p>
    <w:p w:rsidR="0058357E" w:rsidRDefault="0058357E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</w:p>
    <w:p w:rsidR="0058357E" w:rsidRDefault="0058357E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</w:p>
    <w:p w:rsidR="002328AD" w:rsidRPr="00E65913" w:rsidRDefault="002328AD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>РАБОЧАЯ ПРОГРАММА</w:t>
      </w:r>
    </w:p>
    <w:p w:rsidR="002328AD" w:rsidRPr="00E65913" w:rsidRDefault="00F52CCA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>на 202</w:t>
      </w:r>
      <w:r w:rsidR="00C83343">
        <w:rPr>
          <w:rFonts w:ascii="Times New Roman" w:hAnsi="Times New Roman" w:cs="Times New Roman"/>
          <w:b/>
          <w:spacing w:val="-20"/>
          <w:sz w:val="24"/>
          <w:szCs w:val="24"/>
        </w:rPr>
        <w:t>5</w:t>
      </w:r>
      <w:r w:rsidR="001D205C">
        <w:rPr>
          <w:rFonts w:ascii="Times New Roman" w:hAnsi="Times New Roman" w:cs="Times New Roman"/>
          <w:b/>
          <w:spacing w:val="-20"/>
          <w:sz w:val="24"/>
          <w:szCs w:val="24"/>
        </w:rPr>
        <w:t>/</w:t>
      </w: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>202</w:t>
      </w:r>
      <w:r w:rsidR="00C83343">
        <w:rPr>
          <w:rFonts w:ascii="Times New Roman" w:hAnsi="Times New Roman" w:cs="Times New Roman"/>
          <w:b/>
          <w:spacing w:val="-20"/>
          <w:sz w:val="24"/>
          <w:szCs w:val="24"/>
        </w:rPr>
        <w:t>6</w:t>
      </w:r>
      <w:r w:rsidR="002328AD" w:rsidRPr="00E65913">
        <w:rPr>
          <w:rFonts w:ascii="Times New Roman" w:hAnsi="Times New Roman" w:cs="Times New Roman"/>
          <w:b/>
          <w:spacing w:val="-20"/>
          <w:sz w:val="24"/>
          <w:szCs w:val="24"/>
        </w:rPr>
        <w:t xml:space="preserve"> учебный год                                                                                                                                                                                                    </w:t>
      </w:r>
      <w:r w:rsidR="001D205C" w:rsidRPr="00E65913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 xml:space="preserve">по </w:t>
      </w:r>
      <w:r w:rsidR="001D205C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>музыке</w:t>
      </w:r>
    </w:p>
    <w:bookmarkEnd w:id="2"/>
    <w:p w:rsidR="002328AD" w:rsidRPr="00E65913" w:rsidRDefault="002328AD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 xml:space="preserve">для  </w:t>
      </w:r>
      <w:r w:rsidR="00C83343">
        <w:rPr>
          <w:rFonts w:ascii="Times New Roman" w:hAnsi="Times New Roman" w:cs="Times New Roman"/>
          <w:b/>
          <w:spacing w:val="-20"/>
          <w:sz w:val="24"/>
          <w:szCs w:val="24"/>
        </w:rPr>
        <w:t xml:space="preserve">6 </w:t>
      </w: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>класса</w:t>
      </w:r>
    </w:p>
    <w:p w:rsidR="002328AD" w:rsidRPr="00E65913" w:rsidRDefault="002328AD" w:rsidP="00E65913">
      <w:pPr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>Уровень  обучения _______основное общее</w:t>
      </w:r>
      <w:r w:rsidR="00340E22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 образование  5-9 классы___________________</w:t>
      </w:r>
    </w:p>
    <w:p w:rsidR="002328AD" w:rsidRPr="00E65913" w:rsidRDefault="002328AD" w:rsidP="00E65913">
      <w:pPr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Общее количество часов  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____34__</w:t>
      </w:r>
    </w:p>
    <w:p w:rsidR="002328AD" w:rsidRPr="00E65913" w:rsidRDefault="002328AD" w:rsidP="00E65913">
      <w:pPr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Количество часов в неделю 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___1_____</w:t>
      </w:r>
      <w:r w:rsidRPr="00E65913">
        <w:rPr>
          <w:rFonts w:ascii="Times New Roman" w:hAnsi="Times New Roman" w:cs="Times New Roman"/>
          <w:spacing w:val="-20"/>
          <w:sz w:val="24"/>
          <w:szCs w:val="24"/>
        </w:rPr>
        <w:tab/>
      </w:r>
    </w:p>
    <w:p w:rsidR="002328AD" w:rsidRPr="00E65913" w:rsidRDefault="002328AD" w:rsidP="00E65913">
      <w:pPr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Уровень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______________БАЗОВЫЙ______________________________</w:t>
      </w: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       </w:t>
      </w:r>
    </w:p>
    <w:p w:rsidR="002328AD" w:rsidRPr="00E65913" w:rsidRDefault="002328AD" w:rsidP="00E65913">
      <w:pPr>
        <w:shd w:val="clear" w:color="auto" w:fill="FFFFFF"/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Учитель   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</w:t>
      </w:r>
      <w:r w:rsid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Дроздова М.Н.</w:t>
      </w: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  </w:t>
      </w:r>
    </w:p>
    <w:p w:rsidR="002328AD" w:rsidRPr="00E65913" w:rsidRDefault="002328AD" w:rsidP="00E65913">
      <w:pPr>
        <w:shd w:val="clear" w:color="auto" w:fill="FFFFFF"/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 Квалификационная категория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_______высшая_______________________</w:t>
      </w:r>
    </w:p>
    <w:p w:rsidR="002328AD" w:rsidRDefault="002328AD" w:rsidP="00E65913">
      <w:pPr>
        <w:shd w:val="clear" w:color="auto" w:fill="FFFFFF"/>
        <w:spacing w:line="480" w:lineRule="auto"/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Учебник, автор, издательство, год издания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_Музыка </w:t>
      </w:r>
      <w:r w:rsidR="00C83343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6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класс.  Е. Д, Критская</w:t>
      </w:r>
      <w:proofErr w:type="gramStart"/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. .</w:t>
      </w:r>
      <w:proofErr w:type="gramEnd"/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Москва «Просвещение» 20</w:t>
      </w:r>
      <w:r w:rsidR="00896FFC"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21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_____</w:t>
      </w:r>
    </w:p>
    <w:p w:rsidR="001D205C" w:rsidRPr="00E65913" w:rsidRDefault="001D205C" w:rsidP="00E65913">
      <w:pPr>
        <w:shd w:val="clear" w:color="auto" w:fill="FFFFFF"/>
        <w:spacing w:line="480" w:lineRule="auto"/>
        <w:rPr>
          <w:rFonts w:ascii="Times New Roman" w:hAnsi="Times New Roman" w:cs="Times New Roman"/>
          <w:spacing w:val="-20"/>
          <w:sz w:val="24"/>
          <w:szCs w:val="24"/>
          <w:u w:val="single"/>
        </w:rPr>
      </w:pPr>
    </w:p>
    <w:p w:rsidR="002328AD" w:rsidRDefault="00284281" w:rsidP="002328AD">
      <w:pPr>
        <w:shd w:val="clear" w:color="auto" w:fill="FFFFFF"/>
        <w:jc w:val="center"/>
        <w:rPr>
          <w:rFonts w:ascii="Times New Roman" w:hAnsi="Times New Roman" w:cs="Times New Roman"/>
          <w:spacing w:val="-20"/>
        </w:rPr>
      </w:pPr>
      <w:r>
        <w:rPr>
          <w:rFonts w:ascii="Times New Roman" w:hAnsi="Times New Roman" w:cs="Times New Roman"/>
          <w:spacing w:val="-20"/>
        </w:rPr>
        <w:t>МЕХИКО</w:t>
      </w:r>
    </w:p>
    <w:p w:rsidR="00712A40" w:rsidRDefault="00F52CCA" w:rsidP="002328AD">
      <w:pPr>
        <w:shd w:val="clear" w:color="auto" w:fill="FFFFFF"/>
        <w:jc w:val="center"/>
        <w:rPr>
          <w:rFonts w:ascii="Times New Roman" w:hAnsi="Times New Roman" w:cs="Times New Roman"/>
          <w:spacing w:val="-20"/>
        </w:rPr>
      </w:pPr>
      <w:r>
        <w:rPr>
          <w:rFonts w:ascii="Times New Roman" w:hAnsi="Times New Roman" w:cs="Times New Roman"/>
          <w:spacing w:val="-20"/>
        </w:rPr>
        <w:t xml:space="preserve"> 202</w:t>
      </w:r>
      <w:r w:rsidR="00C83343">
        <w:rPr>
          <w:rFonts w:ascii="Times New Roman" w:hAnsi="Times New Roman" w:cs="Times New Roman"/>
          <w:spacing w:val="-20"/>
        </w:rPr>
        <w:t>5</w:t>
      </w:r>
      <w:r w:rsidR="00F41D44">
        <w:rPr>
          <w:rFonts w:ascii="Times New Roman" w:hAnsi="Times New Roman" w:cs="Times New Roman"/>
          <w:spacing w:val="-20"/>
        </w:rPr>
        <w:t xml:space="preserve"> г. </w:t>
      </w:r>
    </w:p>
    <w:p w:rsidR="001A3CA8" w:rsidRPr="006A24A3" w:rsidRDefault="001A3CA8" w:rsidP="001A3CA8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GoBack"/>
      <w:bookmarkEnd w:id="3"/>
      <w:r w:rsidRPr="006A24A3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1A3CA8" w:rsidRDefault="001A3CA8" w:rsidP="001A3CA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sz w:val="24"/>
          <w:szCs w:val="24"/>
        </w:rPr>
        <w:t xml:space="preserve"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 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 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 Музыка – временное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 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6A24A3">
        <w:rPr>
          <w:rFonts w:ascii="Times New Roman" w:hAnsi="Times New Roman" w:cs="Times New Roman"/>
          <w:sz w:val="24"/>
          <w:szCs w:val="24"/>
        </w:rPr>
        <w:t>самопринятию</w:t>
      </w:r>
      <w:proofErr w:type="spellEnd"/>
      <w:r w:rsidRPr="006A24A3">
        <w:rPr>
          <w:rFonts w:ascii="Times New Roman" w:hAnsi="Times New Roman" w:cs="Times New Roman"/>
          <w:sz w:val="24"/>
          <w:szCs w:val="24"/>
        </w:rPr>
        <w:t xml:space="preserve">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 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1A3CA8" w:rsidRDefault="001A3CA8" w:rsidP="001A3CA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b/>
          <w:bCs/>
          <w:sz w:val="24"/>
          <w:szCs w:val="24"/>
        </w:rPr>
        <w:t>Основная цель</w:t>
      </w:r>
      <w:r w:rsidRPr="006A24A3">
        <w:rPr>
          <w:rFonts w:ascii="Times New Roman" w:hAnsi="Times New Roman" w:cs="Times New Roman"/>
          <w:sz w:val="24"/>
          <w:szCs w:val="24"/>
        </w:rPr>
        <w:t xml:space="preserve"> реализации программы по музыке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1A3CA8" w:rsidRDefault="001A3CA8" w:rsidP="001A3CA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sz w:val="24"/>
          <w:szCs w:val="24"/>
        </w:rPr>
        <w:t xml:space="preserve"> В процессе конкретизации учебных целей их реализация осуществляется по следующим направлениям: становление системы ценностей обучающихся, развитие целостного миропонимания в единстве эмоциональной и познавательной сферы; развитие потребности в общении с произведениями искусства, осознание значения музыкального искусства как уни</w:t>
      </w:r>
      <w:r w:rsidRPr="006A24A3">
        <w:rPr>
          <w:rFonts w:ascii="Times New Roman" w:hAnsi="Times New Roman" w:cs="Times New Roman"/>
          <w:sz w:val="24"/>
          <w:szCs w:val="24"/>
        </w:rPr>
        <w:lastRenderedPageBreak/>
        <w:t xml:space="preserve">версальной формы невербальной коммуникации между людьми разных эпох и народов, эффективного способа авто-коммуникации; формирование творческих способностей ребенка, развитие внутренней мотивации к интонационно-содержательной деятельности. </w:t>
      </w:r>
    </w:p>
    <w:p w:rsidR="001A3CA8" w:rsidRDefault="001A3CA8" w:rsidP="001A3CA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b/>
          <w:bCs/>
          <w:sz w:val="24"/>
          <w:szCs w:val="24"/>
        </w:rPr>
        <w:t>Задачи обучения</w:t>
      </w:r>
      <w:r w:rsidRPr="006A24A3">
        <w:rPr>
          <w:rFonts w:ascii="Times New Roman" w:hAnsi="Times New Roman" w:cs="Times New Roman"/>
          <w:sz w:val="24"/>
          <w:szCs w:val="24"/>
        </w:rPr>
        <w:t xml:space="preserve"> музыке на уровне основного общего образования: приобщение к традиционным российским ценностям через личный психологический опыт эмоционально-эстетического переживания; 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 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 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 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культуре; развитие общих и специальных музыкальных способностей, совершенствование в предметных умениях и навыках, в том числе: 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 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 сочинение (элементы вокальной и инструментальной импровизации, композиции, аранжировки, в том числе с использованием цифровых программных продуктов); музыкальное движение (пластическое интонирование, инсценировка, танец, двигательное моделирование); творческие проекты, музыкально-театральная деятельность (концерты, фестивали, представления); исследовательская деятельность на материале музыкального искусства. 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1A3CA8" w:rsidRDefault="001A3CA8" w:rsidP="001A3CA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b/>
          <w:bCs/>
          <w:sz w:val="24"/>
          <w:szCs w:val="24"/>
        </w:rPr>
        <w:t xml:space="preserve"> Содержание учебного предмета</w:t>
      </w:r>
      <w:r w:rsidRPr="006A24A3">
        <w:rPr>
          <w:rFonts w:ascii="Times New Roman" w:hAnsi="Times New Roman" w:cs="Times New Roman"/>
          <w:sz w:val="24"/>
          <w:szCs w:val="24"/>
        </w:rPr>
        <w:t xml:space="preserve"> структурно представлено девятью модулями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инвариантные модули: модуль № 1 «Музыка моего края»; модуль № 2 «Народное музыкальное творчество России»; модуль № 3 «Русская классическая музыка»; модуль № 4 «Жанры музыкального искусства» вариативные модули: модуль № 5 «Музыка народов мира»; модуль № 6 «Европейская классическая музыка»; модуль № 7 «Духовная музыка»; модуль № 8 «Современная музыка: основные жанры и направления»; модуль № 9 «Связь музыки с другими видами искусства»; Каждый модуль состоит из нескольких тематических блоков. </w:t>
      </w:r>
    </w:p>
    <w:p w:rsidR="001A3CA8" w:rsidRPr="006A24A3" w:rsidRDefault="001A3CA8" w:rsidP="001A3CA8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6A24A3">
        <w:rPr>
          <w:rFonts w:ascii="Times New Roman" w:hAnsi="Times New Roman" w:cs="Times New Roman"/>
          <w:sz w:val="24"/>
          <w:szCs w:val="24"/>
        </w:rPr>
        <w:t xml:space="preserve"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 Изучение музыки предполагает активную </w:t>
      </w:r>
      <w:r w:rsidRPr="006A24A3">
        <w:rPr>
          <w:rFonts w:ascii="Times New Roman" w:hAnsi="Times New Roman" w:cs="Times New Roman"/>
          <w:sz w:val="24"/>
          <w:szCs w:val="24"/>
        </w:rPr>
        <w:lastRenderedPageBreak/>
        <w:t xml:space="preserve">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 w:rsidRPr="006A24A3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6A24A3">
        <w:rPr>
          <w:rFonts w:ascii="Times New Roman" w:hAnsi="Times New Roman" w:cs="Times New Roman"/>
          <w:sz w:val="24"/>
          <w:szCs w:val="24"/>
        </w:rPr>
        <w:t xml:space="preserve">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1A3CA8" w:rsidRPr="00AC1EDC" w:rsidRDefault="001A3CA8" w:rsidP="001A3CA8">
      <w:pPr>
        <w:pStyle w:val="a5"/>
        <w:jc w:val="center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C1EDC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СОДЕРЖАНИЕ УЧЕБНОГО ПРЕДМЕТА</w:t>
      </w:r>
    </w:p>
    <w:p w:rsidR="001A3CA8" w:rsidRPr="00AC1EDC" w:rsidRDefault="001A3CA8" w:rsidP="001A3CA8">
      <w:pPr>
        <w:pStyle w:val="a5"/>
        <w:jc w:val="both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Модуль № 1 «Музыка моего края»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Фольклор – народное творчество Содержание: Традиционная музыка – отражение жизни народа. Жанры детского и игрового фольклора (игры, пляски, хороводы).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Календарный фольклор Содержание: Календарные обряды, традиционные для данной местности (осенние, зимние, весенние – на выбор учителя).</w:t>
      </w:r>
      <w:r w:rsidRPr="0094684F">
        <w:t xml:space="preserve">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Семейный фольклор Содержание: Фольклорные жанры, связанные с жизнью человека: свадебный обряд, рекрутские песни, плачи-причитания.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Наш край сегодня 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Модуль № 2 «Народное музыкальное творчество России» Россия – наш общий дом 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 и т. п.).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Фольклорные жанры Содержание: Общее и особенное в фольклоре народов России: лирика, эпос, танец.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Фольклор в творчестве профессиональных композиторов 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На рубежах культур 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Модуль № 3 «Русская классическая музыка»1 Образы родной земли 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Золотой век русской культуры Содержание: Светская музыка российского дворянства XIX века: музыкальные салоны, домашнее </w:t>
      </w:r>
      <w:proofErr w:type="spell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>, балы, театры. Особенности отечественной музыкальной культуры XIX в. (на примере творчества М.И. Глинки, П.И. Чайковского, Н.А. Римского-Корсакова и других композиторов).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История страны и народа в музыке русских композиторов Содержание: Образы народных героев, тема служения Отечеству в крупных театральных и симфонических произведениях русских композиторов  (на примере сочинений композиторов – Н.А. Римского-Корсакова, А.П. Бородина, М.П. Мусоргского, С.С. Прокофьева, Г.В. Свиридова и других композиторов).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Русский балет Содержание: Мировая слава русского балета. Творчество композиторов  (П.И. Чайковский, С.С. Прокофьев, И.Ф. Стравинский, Р.К. Щедрин), балетмейстеров, артистов балета. </w:t>
      </w:r>
      <w:proofErr w:type="spell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>Дягилевские</w:t>
      </w:r>
      <w:proofErr w:type="spell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сезоны.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Русская исполнительская школа Содержание: Творчество выдающихся отечественных исполнителей  (А.Г. Рубинштейн, С.Т. Рихтер, Л.Б. Коган, М.Л. Ростропович, Е.А. Мравинский и другие исполнители). Консерватории в Москве и Санкт-Петербурге, родном городе. Конкурс имени П.И. Чайковского.  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Русская музыка – взгляд в будущее Содержание: Идея светомузыки. Мистерии А.Н. Скрябина. </w:t>
      </w:r>
      <w:proofErr w:type="spell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>Терменвокс</w:t>
      </w:r>
      <w:proofErr w:type="spell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, синтезатор Е.А. Мурзина, электронная музыка (на примере творчества  А.Г. </w:t>
      </w:r>
      <w:proofErr w:type="spell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>Шнитке</w:t>
      </w:r>
      <w:proofErr w:type="spell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>, Э.Н. Артемьева и других композиторов).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Модуль № 4 «Жанры музыкального искусства» Камерная музыка 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Циклические формы и жанры 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Симфоническая музыка Содержание: Одночастные симфонические жанры (увертюра, картина). Симфония.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Театральные жанры 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Модуль № 5 «Музыка народов мира»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 – древнейший язык человечества 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Музыкальный фольклор народов Европы Содержание: Интонации и ритмы, формы и жанры европейского  фольклора  Отражение европейского фольклора в творчестве профессиональных композиторов.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Музыкальный фольклор народов Азии и Африки Содержание: Африканская музыка – стихия ритма. Интонационно- ладовая основа музыки стран Азии (для изучения данного </w:t>
      </w:r>
      <w:proofErr w:type="gram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тематического  блока</w:t>
      </w:r>
      <w:proofErr w:type="gram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Народная музыка Американского континента Содержание: Стили и жанры американской музыки (кантри, блюз,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спиричуэлс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>, самба, босса-нова). Смешение интонаций и ритмов различного происхождения.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Модуль № 6 «Европейская классическая музыка» Национальные истоки классической музыки Содержание: Национальный музыкальный стиль на примере творчества 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Музыкант и публика Содержание: Кумиры публики (на примере творчества В.А. Моцарта, 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Музыка – зеркало эпохи Содержание: Искусство как отражение, с одной стороны – образа жизни,  с другой – главных ценностей, идеалов конкретной эпохи. Стили барокко  и классицизм (круг основных образов, характерных интонаций, жанров). Полифонический и гомофонно-гармонический склад на примере творчества  И.С. Баха и Л. Бетховена.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Музыкальный образ Содержание: Героические образы в музыке. Лирический герой музыкального произведения. Судьба человека – судьба человечества (на примере творчества  Л.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ван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Бетховена, Ф. Шуберта и других композиторов). Стили классицизм  и романтизм (круг основных образов, характерных интонаций, жанров).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Музыкальная драматургия 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Музыкальный стиль Содержание: Стиль как единство эстетических идеалов, круга образов, драматургических приемов, музыкального языка. (На примере творчества  В.А. Моцарта, К. Дебюсси, А. Шенберга и других композиторов).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Модуль № 7 «Духовная музыка»  Храмовый синтез искусств Содержание: Музыка православного и католического богослужения (колокола, пение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acapella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Развитие церковной музыки Содержание: Европейская музыка религиозной традиции (григорианский хорал, изобретение нотной записи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Гвидод’Ареццо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партесное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Музыкальные жанры богослужения 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Религиозные темы и образы в современной музыке Содержание: Сохранение традиций духовной музыки сегодня. Переосмысление религиозной темы в творчестве композиторов XX–XXI веков. Религиозная тематика в контексте современной культуры. 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Модуль № 8 «Современная музыка: основные жанры и направления» Джаз Содержание: 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Мюзикл Содержание: Особенности жанра. Классика жанра – мюзиклы середины  XX века (на примере творчества Ф.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Лоу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, Р.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Роджерса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, Э.Л.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Уэббера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>). Современные постановки в жанре мюзикла на российской сцене.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Молодежная музыкальная культура Содержание: Направления и стили молодежной музыкальной культуры XX–XXI веков (рок-н-ролл, блюз-рок, панк-рок, хард-рок, рэп, хип-хоп,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фанк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и другие).  Авторская песня (Б.Окуджава, Ю.Визбор, В. Высоцкий и др.).  Социальный и коммерческий контекст массовой музыкальной культуры (потребительские тенденции современной культуры).  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Музыка цифрового мира Содержание: Музыка повсюду (радио, телевидение, Интернет, наушники). Музыка на любой вкус (безграничный выбор, персональные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плейлисты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>). Музыкальное творчество в условиях цифровой среды.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Модуль № 9 «Связь музыки с другими видами искусства»   Музыка и литература Содержание: Единство слова и музыки в вокальных жанрах (песня, романс, кантата, ноктюрн, баркарола, былина). Интонации рассказа, повествования в инструментальной музыке (поэма, баллада).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Музыка и живопись 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светлотность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– динамика. Программная музыка. Импрессионизм (на примере творчества французских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клавесинистов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, К. Дебюсси, А.К.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Лядова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 и других композиторов).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узыка и театр Содержание: Музыка к драматическому спектаклю (на примере творчества  Э. Грига, Л.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ван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Бетховена, А.Г.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Шнитке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>, Д.Д. Шостаковича и других композиторов). Единство музыки, драматургии, сценической живописи, хореографии.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Музыка кино и телевидения 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Роджерса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, Ф.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Лоу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, Г. Гладкова,  А.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Шнитке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и др.).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CA8" w:rsidRPr="00AC1EDC" w:rsidRDefault="001A3CA8" w:rsidP="001A3CA8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C1EDC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ПЛАНИРУЕМЫЕ РЕЗУЛЬТАТЫ освоения учебног предмета</w:t>
      </w:r>
    </w:p>
    <w:p w:rsidR="001A3CA8" w:rsidRPr="00C5368C" w:rsidRDefault="001A3CA8" w:rsidP="001A3CA8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1A3CA8" w:rsidRPr="00E34EEC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E34EEC">
        <w:rPr>
          <w:rFonts w:ascii="Times New Roman" w:hAnsi="Times New Roman" w:cs="Times New Roman"/>
          <w:sz w:val="24"/>
          <w:szCs w:val="24"/>
          <w:lang w:eastAsia="ru-RU"/>
        </w:rPr>
        <w:t xml:space="preserve"> и предметных.</w:t>
      </w:r>
    </w:p>
    <w:p w:rsidR="001A3CA8" w:rsidRPr="006A24A3" w:rsidRDefault="001A3CA8" w:rsidP="001A3CA8">
      <w:pPr>
        <w:pStyle w:val="a5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A24A3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В результате изучения музыки на уровне основного общего образования у обучающегося будут сформированы следующие личностные результаты в части: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1) патриотического воспитания: осознание российской гражданской идентичности в поликультурном и 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 стремление развивать и сохранять музыкальную культуру своей страны, своего края;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>2) 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просветительских акций, в качестве волонтера в дни праздничных мероприятий;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>3) духовно-нравственного воспитания: ориентация на моральные ценности и нормы в ситуациях нравственного выбора; готовность воспринимать музыкальное искусство с учетом моральных и духовных ценностей этического и религиозного контекста, социально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исторических особенностей этики и эстетики; готовность придерживаться принципов справедливости, взаимопомощи 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конкурсов;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 4) эстетического воспитания: 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</w:t>
      </w:r>
      <w:r w:rsidRPr="001951F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 5)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способами исследовательской деятельности 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терминологии;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6) физического воспитания, формирования культуры здоровья и эмоционального благополучия: 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 </w:t>
      </w:r>
      <w:proofErr w:type="spellStart"/>
      <w:r w:rsidRPr="001951FC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 навыков рефлексии, признание своего права на ошибку и такого же права другого человека;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7) трудового воспитания: установка на посильное активное участие в практической деятельности; трудолюбие в учебе,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деятельности;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8) экологического воспитания: повышение уровня экологической культуры, осознание глобального характера экологических проблем и путей их решения;  нравственно-эстетическое отношение к природе, участие в экологических проектах через различные формы музыкального творчества; </w:t>
      </w:r>
    </w:p>
    <w:p w:rsidR="001A3CA8" w:rsidRPr="00896FFC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>9) адаптации к изменяющимся условиям социальной и природной среды: 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 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 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A3CA8" w:rsidRPr="00C5368C" w:rsidRDefault="001A3CA8" w:rsidP="001A3CA8">
      <w:pPr>
        <w:pStyle w:val="a5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5368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В результате изучения музыки на уровне основного общего образования 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 </w:t>
      </w:r>
    </w:p>
    <w:p w:rsidR="001A3CA8" w:rsidRPr="0094684F" w:rsidRDefault="001A3CA8" w:rsidP="001A3CA8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Познавательные универсальные учебные действия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Базовые логические действия: 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 сопоставлять, сравнивать на основании существенных признаков произведения, жанры и стили музыкального и других видов искусства; обнаруживать взаимные влияния отдельных видов, жанров и стилей музыки друг на друга, формулировать гипотезы о взаимосвязях; 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 выявлять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и характеризовать существенные признаки конкретного музыкального звучания самостоятельно обобщать и формулировать выводы по результатам проведенного слухового наблюдения-исследования.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Базовые исследовательские действия: следовать внутренним слухом за развитием музыкального процесса, «наблюдать» звучание музыки; использовать вопросы как исследовательский инструмент познания; 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 составлять алгоритм действий и использовать его для решения учебных, в том числе исполнительских и творческих задач; 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 самостоятельно формулировать обобщения и выводы по результатам проведенного наблюдения, слухового исследования. Работа с информацией: применять различные методы, инструменты и запросы при поиске и отборе информации с учетом предложенной учебной задачи и заданных критериев; понимать специфику работы с аудиоинформацией, музыкальными записями; использовать интонирование для запоминания звуковой информации, музыкальных произведений; выбирать, анализировать, интерпретировать, обобщать и систематизировать информацию, представленную в аудио- и </w:t>
      </w:r>
      <w:proofErr w:type="spell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>видеоформатах</w:t>
      </w:r>
      <w:proofErr w:type="spell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, текстах, таблицах, схемах; использовать смысловое чтение для извлечения, обобщения и систематизации информации из одного или нескольких источников с учетом поставленных  целей; оценивать надежность информации по критериям, предложенным учителем или сформулированным самостоятельно; различать тексты информационного и художественного содержания, трансформировать, интерпретировать их в соответствии с учебной задачей; самостоятельно выбирать оптимальную форму представления информации (текст, таблица, схема, презентация, от коммуникативной установки. театрализация) в зависимости  Овладение системой универсальных познавательных учебных действий обеспечивает </w:t>
      </w:r>
      <w:proofErr w:type="spell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когнитивных навыков обучающихся, в том числе развитие специфического типа интеллектуальной деятельности – музыкального мышления.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Невербальная коммуникация: 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 передавать в собственном исполнении музыки художественное содержание, выражать настроение, чувства, личное отношение к исполняемому произведению; осознанно пользоваться интонационной выразительностью в обыденной речи, понимать культурные нормы и значение интонации в повседневном общении; эффективно использовать интонационно-выразительные возможности  в ситуации публичного выступления; 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Вербальное общение: воспринимать и формулировать суждения, выражать эмоции в соответствии  с условиями и целями общения; выражать свое мнение, в том числе впечатления от общения с музыкальным искусством в устных и письменных текстах; понимать намерения других, проявлять уважительное отношение  к собеседнику и в корректной форме формулировать свои возражения; вести диалог, дискуссию, задавать вопросы по существу обсуждаемой темы, поддерживать благожелательный тон диалога; публично представлять результаты учебной и творческой деятельности. Совместная деятельность (сотрудничество): 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 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 принимать цель совместной деятельности, коллективно строить действия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по ее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 в достижение результатов, разделять сферу ответственности и проявлять готовность к представлению отчета перед группой.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CA8" w:rsidRPr="0094684F" w:rsidRDefault="001A3CA8" w:rsidP="001A3CA8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действия: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Самоорганизация: 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 планировать достижение целей через решение ряда последовательных задач частного характера; самостоятельно составлять план действий, вносить необходимые коррективы в ходе его реализации; выявлять наиболее важные проблемы для решения в учебных и жизненных ситуациях;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 делать выбор и брать за него ответственность на себя.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Самоконтроль (рефлексия): владеть способами самоконтроля, </w:t>
      </w:r>
      <w:proofErr w:type="spell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и рефлексии; давать адекватную оценку учебной ситуации и предлагать план ее изменения; предвидеть трудности, которые могут возникнуть при решении учебной задачи, и адаптировать решение к меняющимся обстоятельствам; 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 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Эмоциональный интеллект: 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 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 выявлять и анализировать причины эмоций; понимать мотивы и намерения другого человека, анализируя коммуникативно-интонационную ситуацию; регулировать способ выражения собственных эмоций.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Принятие себя и других: уважительно и осознанно относиться к другому человеку и его мнению, эстетическим предпочтениям и вкусам; признавать свое и чужое право на ошибку, при обнаружении ошибки фокусироваться не на ней самой, а на способе улучшения результатов деятельности; принимать себя и других, не осуждая; проявлять открытость; осознавать невозможность контролировать все вокруг. 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CA8" w:rsidRPr="00C5368C" w:rsidRDefault="001A3CA8" w:rsidP="001A3CA8">
      <w:pPr>
        <w:pStyle w:val="a5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5368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Предметные результаты освоения программы по музыке на уровне основного общего образования. Предметные результаты характеризуют </w:t>
      </w:r>
      <w:proofErr w:type="spell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</w:t>
      </w:r>
      <w:proofErr w:type="gram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>музыки  в</w:t>
      </w:r>
      <w:proofErr w:type="gram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актуальный контекст своей жизни. Обучающиеся, освоившие основную образовательную программу  по музыке: 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 воспринимают российскую музыкальную культуру как целостное и самобытное цивилизационное явление; знают достижения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отечественных мастеров музыкальной культуры, испытывают гордость за них; 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 в исполнении музыки своей национальной традиции, понимают ответственность  за сохранение и передачу следующим поколениям музыкальной культуры своего народа); 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1 «Музыка моего края» обучающийся научится: отличать и ценить музыкальные традиции своей республики, края, </w:t>
      </w:r>
      <w:proofErr w:type="gram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народа;   </w:t>
      </w:r>
      <w:proofErr w:type="gram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характеризовать особенности творчества народных и профессиональных музыкантов, творческих коллективов своего края; исполнять и оценивать образцы музыкального фольклора и сочинения композиторов своей малой родины.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2 «Народное музыкальное творчество России» обучающийся научится: 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 различать на слух и исполнять произведения различных жанров фольклорной музыки; определять на слух принадлежность народных музыкальных инструментов к группам духовых, струнных, ударно-шумовых инструментов; объяснять на примерах связь устного народного музыкального творчества и деятельности профессиональных музыкантов в развитии общей культуры страны.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 концу изучения модуля № 3 «Русская классическая музыка» обучающийся научится: различать на слух произведения русских композиторов-классиков, называть автора, произведение, исполнительский состав; 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 исполнять (в том числе фрагментарно, отдельными темами) сочинения русских композиторов; характеризовать творчество не менее двух отечественных композиторов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классиков, приводить примеры наиболее известных сочинений.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К концу изучения модуля № 4 «Жанры музыкального искусства» обучающийся научится: различать и характеризовать жанры музыки (театральные, камерные и симфонические, вокальные и инструментальные), знать их разновидности, приводить примеры; рассуждать о круге образов и средствах их воплощения, типичных для данного жанра; выразительно исполнять произведения (в том числе фрагменты) вокальных, инструментальных и музыкально-театральных жанров.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 концу изучения модуля № 5 «Музыка народов мира» обучающийся научится: определять на к западноевропейской, слух музыкальные латиноамериканской, произведения, азиатской относящиеся  традиционной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музыкальной культуре, в том числе к отдельным самобытным культурно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национальным традициям; различать на слух и исполнять произведения различных жанров фольклорной музыки; определять на слух принадлежность народных музыкальных инструментов  к группам духовых, струнных, ударно-шумовых инструментов; различать на слух и узнавать признаки влияния музыки разных народов мира в сочинениях профессиональных композиторов (из числа изученных культурно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национальных традиций и жанров).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6 «Европейская классическая музыка» обучающийся научится: различать на слух произведения европейских композиторов-классиков, называть автора, произведение, исполнительский состав; определять принадлежность музыкального произведения к одному из художественных стилей (барокко, классицизм, романтизм, импрессионизм); исполнять (в том числе фрагментарно) сочинения композиторов-классиков; 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 характеризовать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творчество не менее двух композиторов-классиков, приводить примеры наиболее известных сочинений.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7 «Духовная музыка» обучающийся </w:t>
      </w:r>
      <w:proofErr w:type="gram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научится:   </w:t>
      </w:r>
      <w:proofErr w:type="gram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различать и характеризовать жанры и произведения русской и европейской духовной музыки; исполнять произведения русской и европейской духовной музыки; приводить примеры сочинений духовной музыки, называть их автора.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8 «Современная музыка: основные жанры и направления» обучающийся научится: определять и характеризовать стили, направления и жанры современной музыки; различать и определять на слух виды оркестров, ансамблей, тембры музыкальных инструментов, входящих в их состав; исполнять современные музыкальные произведения в разных видах деятельности. </w:t>
      </w:r>
    </w:p>
    <w:p w:rsidR="001A3CA8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 концу изучения модуля № 9 «Связь музыки с другими видами искусства» обучающийся научится: определять стилевые и жанровые параллели между музыкой и другими видами искусств; различать и анализировать средства выразительности разных видов искусств; 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музыкального произведения, озвучивание картин, кинофрагментов) или подбирать ассоциативные пары произведений из разных видов искусств, объясняя логику выбора; 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1A3CA8" w:rsidRPr="00E34EEC" w:rsidRDefault="001A3CA8" w:rsidP="001A3CA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12A40" w:rsidRPr="00C5368C" w:rsidRDefault="00F64E41" w:rsidP="00712A40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LiberationSerif" w:eastAsia="Times New Roman" w:hAnsi="LiberationSerif" w:cs="Times New Roman"/>
          <w:b/>
          <w:caps/>
          <w:kern w:val="36"/>
          <w:sz w:val="24"/>
          <w:szCs w:val="24"/>
          <w:lang w:eastAsia="ru-RU"/>
        </w:rPr>
      </w:pPr>
      <w:r w:rsidRPr="00C5368C">
        <w:rPr>
          <w:rFonts w:ascii="LiberationSerif" w:eastAsia="Times New Roman" w:hAnsi="LiberationSerif" w:cs="Times New Roman"/>
          <w:b/>
          <w:caps/>
          <w:kern w:val="36"/>
          <w:sz w:val="24"/>
          <w:szCs w:val="24"/>
          <w:lang w:eastAsia="ru-RU"/>
        </w:rPr>
        <w:t xml:space="preserve">тематическое </w:t>
      </w:r>
      <w:r w:rsidR="00712A40" w:rsidRPr="00C5368C">
        <w:rPr>
          <w:rFonts w:ascii="LiberationSerif" w:eastAsia="Times New Roman" w:hAnsi="LiberationSerif" w:cs="Times New Roman"/>
          <w:b/>
          <w:caps/>
          <w:kern w:val="36"/>
          <w:sz w:val="24"/>
          <w:szCs w:val="24"/>
          <w:lang w:eastAsia="ru-RU"/>
        </w:rPr>
        <w:t xml:space="preserve"> ПЛАНИРОВАНИЕ</w:t>
      </w:r>
    </w:p>
    <w:tbl>
      <w:tblPr>
        <w:tblW w:w="10000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1"/>
        <w:gridCol w:w="2626"/>
        <w:gridCol w:w="7"/>
        <w:gridCol w:w="1191"/>
        <w:gridCol w:w="7"/>
        <w:gridCol w:w="1266"/>
        <w:gridCol w:w="7"/>
        <w:gridCol w:w="1583"/>
        <w:gridCol w:w="1984"/>
        <w:gridCol w:w="11"/>
        <w:gridCol w:w="7"/>
      </w:tblGrid>
      <w:tr w:rsidR="00F64E41" w:rsidRPr="00F64E41" w:rsidTr="00F671CA">
        <w:trPr>
          <w:gridAfter w:val="2"/>
          <w:wAfter w:w="18" w:type="dxa"/>
          <w:trHeight w:val="346"/>
        </w:trPr>
        <w:tc>
          <w:tcPr>
            <w:tcW w:w="13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76356960"/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805AFB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3A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аздела, т</w:t>
            </w:r>
            <w:r w:rsidR="00F64E41"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F64E41"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40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4E41" w:rsidRDefault="00F64E41" w:rsidP="0052343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64E41">
              <w:rPr>
                <w:rFonts w:ascii="Times New Roman" w:hAnsi="Times New Roman" w:cs="Times New Roman"/>
                <w:lang w:eastAsia="ru-RU"/>
              </w:rPr>
              <w:t>Электронные (цифровые) образовательные ресурсы</w:t>
            </w:r>
          </w:p>
          <w:p w:rsidR="00F64E41" w:rsidRDefault="00F64E41" w:rsidP="0052343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E41" w:rsidRPr="000B5051" w:rsidTr="00F671CA">
        <w:trPr>
          <w:gridAfter w:val="2"/>
          <w:wAfter w:w="18" w:type="dxa"/>
          <w:trHeight w:val="138"/>
        </w:trPr>
        <w:tc>
          <w:tcPr>
            <w:tcW w:w="13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E41" w:rsidRPr="000B5051" w:rsidRDefault="00F64E41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E41" w:rsidRPr="000B5051" w:rsidRDefault="00F64E41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E41" w:rsidRPr="000B5051" w:rsidRDefault="00F64E41" w:rsidP="00F64E41">
            <w:pPr>
              <w:spacing w:after="0" w:line="240" w:lineRule="auto"/>
              <w:ind w:hanging="21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6BC6" w:rsidRPr="000B5051" w:rsidTr="00F671CA">
        <w:trPr>
          <w:gridAfter w:val="1"/>
          <w:wAfter w:w="7" w:type="dxa"/>
          <w:trHeight w:val="519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F64E4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64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C66BC6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"Музыка моего края"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B74935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74935" w:rsidRDefault="001D205C" w:rsidP="00B749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hyperlink r:id="rId6" w:history="1">
              <w:r w:rsidR="001A3CA8" w:rsidRPr="005241B6">
                <w:rPr>
                  <w:rStyle w:val="a6"/>
                  <w:rFonts w:ascii="Times New Roman" w:hAnsi="Times New Roman" w:cs="Times New Roman"/>
                  <w:lang w:eastAsia="ru-RU"/>
                </w:rPr>
                <w:t>https://resh.edu.ru/subject/lesson/7421/start/314766/</w:t>
              </w:r>
            </w:hyperlink>
            <w:r w:rsidR="001A3CA8">
              <w:rPr>
                <w:rFonts w:ascii="Times New Roman" w:hAnsi="Times New Roman" w:cs="Times New Roman"/>
                <w:lang w:eastAsia="ru-RU"/>
              </w:rPr>
              <w:t xml:space="preserve">  </w:t>
            </w:r>
          </w:p>
          <w:p w:rsidR="00B74935" w:rsidRDefault="00B74935" w:rsidP="00B749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C66BC6" w:rsidRPr="00C66BC6" w:rsidRDefault="00C66BC6" w:rsidP="00C66B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РЭШ: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hyperlink r:id="rId7" w:history="1">
              <w:r w:rsidR="001A3CA8" w:rsidRPr="005241B6">
                <w:rPr>
                  <w:rStyle w:val="a6"/>
                  <w:rFonts w:ascii="Times New Roman" w:hAnsi="Times New Roman" w:cs="Times New Roman"/>
                  <w:lang w:eastAsia="ru-RU"/>
                </w:rPr>
                <w:t>https://resh.edu.ru/subject/lesson/4336/start/227634/</w:t>
              </w:r>
            </w:hyperlink>
            <w:r w:rsidR="001A3CA8">
              <w:rPr>
                <w:rFonts w:ascii="Times New Roman" w:hAnsi="Times New Roman" w:cs="Times New Roman"/>
                <w:lang w:eastAsia="ru-RU"/>
              </w:rPr>
              <w:t xml:space="preserve">   </w:t>
            </w:r>
            <w:r w:rsidRPr="00A95CB3">
              <w:rPr>
                <w:rFonts w:ascii="Times New Roman" w:hAnsi="Times New Roman" w:cs="Times New Roman"/>
                <w:lang w:eastAsia="ru-RU"/>
              </w:rPr>
              <w:t xml:space="preserve"> Культура. 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РФ: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>Картинка</w:t>
            </w:r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 xml:space="preserve"> к русской народной сказке, соч. 56 (N 21454); «Ки-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кимора</w:t>
            </w:r>
            <w:proofErr w:type="spellEnd"/>
            <w:r w:rsidRPr="00A95CB3">
              <w:rPr>
                <w:rFonts w:ascii="Times New Roman" w:hAnsi="Times New Roman" w:cs="Times New Roman"/>
                <w:lang w:eastAsia="ru-RU"/>
              </w:rPr>
              <w:t>».</w:t>
            </w:r>
          </w:p>
        </w:tc>
      </w:tr>
      <w:tr w:rsidR="00C66BC6" w:rsidRPr="000B5051" w:rsidTr="00F671CA">
        <w:trPr>
          <w:gridAfter w:val="1"/>
          <w:wAfter w:w="7" w:type="dxa"/>
          <w:trHeight w:val="2653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A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5E3226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край сегодня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5E3226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F671CA">
        <w:trPr>
          <w:gridAfter w:val="1"/>
          <w:wAfter w:w="7" w:type="dxa"/>
          <w:trHeight w:val="138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2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«Народное музыкальное творчество России»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https://resh.edu.ru/subject/6/5/</w:t>
            </w:r>
          </w:p>
        </w:tc>
      </w:tr>
      <w:tr w:rsidR="00B74935" w:rsidRPr="000B5051" w:rsidTr="00F671CA">
        <w:trPr>
          <w:gridAfter w:val="1"/>
          <w:wAfter w:w="7" w:type="dxa"/>
          <w:trHeight w:val="138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83343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Фольклорные жанры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F671CA">
        <w:trPr>
          <w:gridAfter w:val="1"/>
          <w:wAfter w:w="7" w:type="dxa"/>
          <w:trHeight w:val="1007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83343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рубежах культур 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F671CA">
        <w:trPr>
          <w:gridAfter w:val="1"/>
          <w:wAfter w:w="7" w:type="dxa"/>
          <w:trHeight w:val="138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3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«Русская классическая музыка»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F671CA">
        <w:trPr>
          <w:gridAfter w:val="1"/>
          <w:wAfter w:w="7" w:type="dxa"/>
          <w:trHeight w:val="138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Образы родной земли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F671CA">
        <w:trPr>
          <w:gridAfter w:val="1"/>
          <w:wAfter w:w="7" w:type="dxa"/>
          <w:trHeight w:val="138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исполнительская школа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F671CA">
        <w:trPr>
          <w:gridAfter w:val="1"/>
          <w:wAfter w:w="7" w:type="dxa"/>
          <w:trHeight w:val="138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музыка – взгляд в будущее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E3226" w:rsidRPr="000B5051" w:rsidTr="00F671CA">
        <w:trPr>
          <w:gridAfter w:val="1"/>
          <w:wAfter w:w="7" w:type="dxa"/>
          <w:trHeight w:val="138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B74935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5E3226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страны  и народа в музыке русских композиторов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0B5051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0B5051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26" w:rsidRPr="00A95CB3" w:rsidRDefault="005E3226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E3226" w:rsidRPr="000B5051" w:rsidTr="00F671CA">
        <w:trPr>
          <w:gridAfter w:val="1"/>
          <w:wAfter w:w="7" w:type="dxa"/>
          <w:trHeight w:val="138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5E3226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балет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0B5051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0B5051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26" w:rsidRPr="00A95CB3" w:rsidRDefault="005E3226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F671CA">
        <w:trPr>
          <w:gridAfter w:val="1"/>
          <w:wAfter w:w="7" w:type="dxa"/>
          <w:trHeight w:val="138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4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«Жанры музыкального искусства»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F671CA">
        <w:trPr>
          <w:gridAfter w:val="1"/>
          <w:wAfter w:w="7" w:type="dxa"/>
          <w:trHeight w:val="138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Театральные жанры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F671CA">
        <w:trPr>
          <w:gridAfter w:val="1"/>
          <w:wAfter w:w="7" w:type="dxa"/>
          <w:trHeight w:val="138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Камерная музыка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F671CA">
        <w:trPr>
          <w:gridAfter w:val="1"/>
          <w:wAfter w:w="7" w:type="dxa"/>
          <w:trHeight w:val="138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Циклические формы и жанры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E3226" w:rsidRPr="000B5051" w:rsidTr="00F671CA">
        <w:trPr>
          <w:gridAfter w:val="1"/>
          <w:wAfter w:w="7" w:type="dxa"/>
          <w:trHeight w:val="138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B74935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B74935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Симфоническая музыка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0B5051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0B5051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26" w:rsidRPr="00A95CB3" w:rsidRDefault="005E3226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F671CA">
        <w:trPr>
          <w:gridAfter w:val="1"/>
          <w:wAfter w:w="7" w:type="dxa"/>
          <w:trHeight w:val="138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5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«Музыка народов мира»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66BC6" w:rsidRPr="000B5051" w:rsidTr="00F671CA">
        <w:trPr>
          <w:gridAfter w:val="1"/>
          <w:wAfter w:w="7" w:type="dxa"/>
          <w:trHeight w:val="138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фольклор народов Европы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F671CA">
        <w:trPr>
          <w:gridAfter w:val="1"/>
          <w:wAfter w:w="7" w:type="dxa"/>
          <w:trHeight w:val="138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5E3226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Народная музыка американского континента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F671CA">
        <w:trPr>
          <w:gridAfter w:val="1"/>
          <w:wAfter w:w="7" w:type="dxa"/>
          <w:trHeight w:val="138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6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«Европейская классическая музыка»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1951FC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F671CA">
        <w:trPr>
          <w:gridAfter w:val="1"/>
          <w:wAfter w:w="7" w:type="dxa"/>
          <w:trHeight w:val="265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Музыкальный образ 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F671CA">
        <w:trPr>
          <w:gridAfter w:val="1"/>
          <w:wAfter w:w="7" w:type="dxa"/>
          <w:trHeight w:val="519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7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«Духовная музыка»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1951FC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1FC" w:rsidRPr="000B5051" w:rsidTr="00F671CA">
        <w:trPr>
          <w:gridAfter w:val="1"/>
          <w:wAfter w:w="7" w:type="dxa"/>
          <w:trHeight w:val="519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Храмовый синтез искусств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1FC" w:rsidRPr="000B5051" w:rsidTr="00F671CA">
        <w:trPr>
          <w:gridAfter w:val="1"/>
          <w:wAfter w:w="7" w:type="dxa"/>
          <w:trHeight w:val="1022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8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«Современная музыка: основные жанры и направления»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1FC" w:rsidRPr="000B5051" w:rsidTr="00F671CA">
        <w:trPr>
          <w:gridAfter w:val="1"/>
          <w:wAfter w:w="7" w:type="dxa"/>
          <w:trHeight w:val="530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8.1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5E3226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музыкальная культура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3226" w:rsidRPr="000B5051" w:rsidTr="00F671CA">
        <w:trPr>
          <w:gridAfter w:val="1"/>
          <w:wAfter w:w="7" w:type="dxa"/>
          <w:trHeight w:val="253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1951FC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5E3226" w:rsidRDefault="005E3226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цифрового мира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0B5051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0B5051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5E3226" w:rsidRPr="000B5051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3226" w:rsidRPr="000B5051" w:rsidTr="00F671CA">
        <w:trPr>
          <w:gridAfter w:val="1"/>
          <w:wAfter w:w="7" w:type="dxa"/>
          <w:trHeight w:val="253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1951FC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5E3226" w:rsidRDefault="005E3226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Мюзикл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0B5051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3226" w:rsidRPr="000B5051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5E3226" w:rsidRPr="000B5051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1FC" w:rsidRPr="000B5051" w:rsidTr="00F671CA">
        <w:trPr>
          <w:gridAfter w:val="1"/>
          <w:wAfter w:w="7" w:type="dxa"/>
          <w:trHeight w:val="519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9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«Связь музыки с другими видами искусства»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1FC" w:rsidRPr="000B5051" w:rsidTr="00F671CA">
        <w:trPr>
          <w:gridAfter w:val="1"/>
          <w:wAfter w:w="7" w:type="dxa"/>
          <w:trHeight w:val="265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5E3226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и живопись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5E322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1FC" w:rsidRPr="000B5051" w:rsidTr="00F671CA">
        <w:trPr>
          <w:gridAfter w:val="1"/>
          <w:wAfter w:w="7" w:type="dxa"/>
          <w:trHeight w:val="519"/>
        </w:trPr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кино  и телевидения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Tr="00F671CA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8"/>
          <w:gridAfter w:val="1"/>
          <w:wBefore w:w="7998" w:type="dxa"/>
          <w:wAfter w:w="7" w:type="dxa"/>
          <w:trHeight w:val="96"/>
        </w:trPr>
        <w:tc>
          <w:tcPr>
            <w:tcW w:w="1995" w:type="dxa"/>
            <w:gridSpan w:val="2"/>
          </w:tcPr>
          <w:p w:rsidR="001B454B" w:rsidRDefault="001B454B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F671CA">
        <w:trPr>
          <w:trHeight w:val="530"/>
        </w:trPr>
        <w:tc>
          <w:tcPr>
            <w:tcW w:w="3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4"/>
    </w:tbl>
    <w:p w:rsidR="0052343C" w:rsidRPr="00712A40" w:rsidRDefault="0052343C">
      <w:pPr>
        <w:rPr>
          <w:rFonts w:ascii="Times New Roman" w:hAnsi="Times New Roman" w:cs="Times New Roman"/>
          <w:sz w:val="24"/>
          <w:szCs w:val="24"/>
        </w:rPr>
      </w:pPr>
    </w:p>
    <w:sectPr w:rsidR="0052343C" w:rsidRPr="00712A40" w:rsidSect="00F67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5275B"/>
    <w:multiLevelType w:val="multilevel"/>
    <w:tmpl w:val="F7D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A40"/>
    <w:rsid w:val="0002042E"/>
    <w:rsid w:val="000451B1"/>
    <w:rsid w:val="0006703C"/>
    <w:rsid w:val="00074866"/>
    <w:rsid w:val="001951FC"/>
    <w:rsid w:val="001A3CA8"/>
    <w:rsid w:val="001B454B"/>
    <w:rsid w:val="001D205C"/>
    <w:rsid w:val="002328AD"/>
    <w:rsid w:val="00284281"/>
    <w:rsid w:val="00295F15"/>
    <w:rsid w:val="002C2F6E"/>
    <w:rsid w:val="002F3101"/>
    <w:rsid w:val="003339B8"/>
    <w:rsid w:val="00340E22"/>
    <w:rsid w:val="00395416"/>
    <w:rsid w:val="003A4A15"/>
    <w:rsid w:val="00423433"/>
    <w:rsid w:val="00433605"/>
    <w:rsid w:val="0052343C"/>
    <w:rsid w:val="0058357E"/>
    <w:rsid w:val="005E3226"/>
    <w:rsid w:val="006D4DF4"/>
    <w:rsid w:val="006D78EA"/>
    <w:rsid w:val="006E41E9"/>
    <w:rsid w:val="00712A40"/>
    <w:rsid w:val="007528E5"/>
    <w:rsid w:val="007B4942"/>
    <w:rsid w:val="007E02A2"/>
    <w:rsid w:val="00805AFB"/>
    <w:rsid w:val="008779BD"/>
    <w:rsid w:val="00896FFC"/>
    <w:rsid w:val="0093031E"/>
    <w:rsid w:val="0094684F"/>
    <w:rsid w:val="009D64B3"/>
    <w:rsid w:val="00A21B1F"/>
    <w:rsid w:val="00B36E16"/>
    <w:rsid w:val="00B44027"/>
    <w:rsid w:val="00B55D25"/>
    <w:rsid w:val="00B61657"/>
    <w:rsid w:val="00B74935"/>
    <w:rsid w:val="00BA02D8"/>
    <w:rsid w:val="00C5368C"/>
    <w:rsid w:val="00C578E9"/>
    <w:rsid w:val="00C66BC6"/>
    <w:rsid w:val="00C83343"/>
    <w:rsid w:val="00DD2BB6"/>
    <w:rsid w:val="00E345C2"/>
    <w:rsid w:val="00E65913"/>
    <w:rsid w:val="00F41D44"/>
    <w:rsid w:val="00F52CCA"/>
    <w:rsid w:val="00F64E41"/>
    <w:rsid w:val="00F671CA"/>
    <w:rsid w:val="00F706D1"/>
    <w:rsid w:val="00F72E9F"/>
    <w:rsid w:val="00FB2CE2"/>
    <w:rsid w:val="00FC0D9E"/>
    <w:rsid w:val="00FF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4E50F7-81CC-40D6-9E03-BF3DDCAD7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A40"/>
  </w:style>
  <w:style w:type="paragraph" w:styleId="1">
    <w:name w:val="heading 1"/>
    <w:basedOn w:val="a"/>
    <w:link w:val="10"/>
    <w:uiPriority w:val="9"/>
    <w:qFormat/>
    <w:rsid w:val="00712A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12A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A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2A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12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712A40"/>
  </w:style>
  <w:style w:type="character" w:styleId="a4">
    <w:name w:val="Strong"/>
    <w:basedOn w:val="a0"/>
    <w:uiPriority w:val="22"/>
    <w:qFormat/>
    <w:rsid w:val="00712A40"/>
    <w:rPr>
      <w:b/>
      <w:bCs/>
    </w:rPr>
  </w:style>
  <w:style w:type="paragraph" w:styleId="a5">
    <w:name w:val="No Spacing"/>
    <w:uiPriority w:val="1"/>
    <w:qFormat/>
    <w:rsid w:val="00712A40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1A3CA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A3C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esh.edu.ru/subject/lesson/4336/start/22763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7421/start/314766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32501-B292-416F-89ED-98DD2B549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6141</Words>
  <Characters>35008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 Петровна</dc:creator>
  <cp:lastModifiedBy>Директор</cp:lastModifiedBy>
  <cp:revision>2</cp:revision>
  <dcterms:created xsi:type="dcterms:W3CDTF">2025-09-16T19:10:00Z</dcterms:created>
  <dcterms:modified xsi:type="dcterms:W3CDTF">2025-09-16T19:10:00Z</dcterms:modified>
</cp:coreProperties>
</file>